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2D" w:rsidRPr="00D5202D" w:rsidRDefault="00D5202D" w:rsidP="00D5202D">
      <w:pPr>
        <w:spacing w:before="161" w:after="161" w:line="240" w:lineRule="auto"/>
        <w:outlineLvl w:val="0"/>
        <w:rPr>
          <w:rFonts w:ascii="Arial" w:eastAsia="Times New Roman" w:hAnsi="Arial" w:cs="Arial"/>
          <w:color w:val="666666"/>
          <w:kern w:val="36"/>
          <w:sz w:val="39"/>
          <w:szCs w:val="39"/>
          <w:lang w:eastAsia="cs-CZ"/>
        </w:rPr>
      </w:pPr>
      <w:r w:rsidRPr="00D5202D">
        <w:rPr>
          <w:rFonts w:ascii="Arial" w:eastAsia="Times New Roman" w:hAnsi="Arial" w:cs="Arial"/>
          <w:color w:val="666666"/>
          <w:kern w:val="36"/>
          <w:sz w:val="39"/>
          <w:szCs w:val="39"/>
          <w:lang w:eastAsia="cs-CZ"/>
        </w:rPr>
        <w:t>Obchodní podmínky</w:t>
      </w:r>
    </w:p>
    <w:p w:rsidR="00D5202D" w:rsidRPr="00D5202D" w:rsidRDefault="00D5202D" w:rsidP="00D5202D">
      <w:pPr>
        <w:shd w:val="clear" w:color="auto" w:fill="FFFFFF"/>
        <w:spacing w:after="285"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t>OBCHODNÍ PODMÍNKY</w:t>
      </w:r>
    </w:p>
    <w:p w:rsidR="00D5202D" w:rsidRPr="00D5202D" w:rsidRDefault="00D5202D" w:rsidP="00D5202D">
      <w:pPr>
        <w:shd w:val="clear" w:color="auto" w:fill="FFFFFF"/>
        <w:spacing w:after="285"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obchodní společnosti</w:t>
      </w:r>
      <w:r w:rsidRPr="00D5202D">
        <w:rPr>
          <w:rFonts w:ascii="Open Sans" w:eastAsia="Times New Roman" w:hAnsi="Open Sans" w:cs="Open Sans"/>
          <w:color w:val="666666"/>
          <w:sz w:val="21"/>
          <w:szCs w:val="21"/>
          <w:lang w:eastAsia="cs-CZ"/>
        </w:rPr>
        <w:br/>
        <w:t>Svatopluk Ondřej</w:t>
      </w:r>
      <w:r w:rsidRPr="00D5202D">
        <w:rPr>
          <w:rFonts w:ascii="Open Sans" w:eastAsia="Times New Roman" w:hAnsi="Open Sans" w:cs="Open Sans"/>
          <w:color w:val="666666"/>
          <w:sz w:val="21"/>
          <w:szCs w:val="21"/>
          <w:lang w:eastAsia="cs-CZ"/>
        </w:rPr>
        <w:br/>
        <w:t>Pozděchov 205</w:t>
      </w:r>
      <w:r w:rsidRPr="00D5202D">
        <w:rPr>
          <w:rFonts w:ascii="Open Sans" w:eastAsia="Times New Roman" w:hAnsi="Open Sans" w:cs="Open Sans"/>
          <w:color w:val="666666"/>
          <w:sz w:val="21"/>
          <w:szCs w:val="21"/>
          <w:lang w:eastAsia="cs-CZ"/>
        </w:rPr>
        <w:br/>
        <w:t>756 11 Valašská Polanka</w:t>
      </w:r>
      <w:r w:rsidRPr="00D5202D">
        <w:rPr>
          <w:rFonts w:ascii="Open Sans" w:eastAsia="Times New Roman" w:hAnsi="Open Sans" w:cs="Open Sans"/>
          <w:color w:val="666666"/>
          <w:sz w:val="21"/>
          <w:szCs w:val="21"/>
          <w:lang w:eastAsia="cs-CZ"/>
        </w:rPr>
        <w:br/>
        <w:t>IČO: 60040327</w:t>
      </w:r>
      <w:r w:rsidRPr="00D5202D">
        <w:rPr>
          <w:rFonts w:ascii="Open Sans" w:eastAsia="Times New Roman" w:hAnsi="Open Sans" w:cs="Open Sans"/>
          <w:color w:val="666666"/>
          <w:sz w:val="21"/>
          <w:szCs w:val="21"/>
          <w:lang w:eastAsia="cs-CZ"/>
        </w:rPr>
        <w:br/>
        <w:t>DIČ: CZ6809121594</w:t>
      </w:r>
    </w:p>
    <w:p w:rsidR="00D5202D" w:rsidRPr="00D5202D" w:rsidRDefault="00D5202D" w:rsidP="00D5202D">
      <w:pPr>
        <w:shd w:val="clear" w:color="auto" w:fill="FFFFFF"/>
        <w:spacing w:after="285"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 prodej zboží prostřednictvím on-line obchodu umístěného na internetové adrese www.habeo.cz</w:t>
      </w:r>
    </w:p>
    <w:p w:rsidR="00D5202D" w:rsidRPr="00D5202D" w:rsidRDefault="00D5202D" w:rsidP="00D5202D">
      <w:pPr>
        <w:shd w:val="clear" w:color="auto" w:fill="FFFFFF"/>
        <w:spacing w:after="285"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t>ÚVODNÍ USTANOVENÍ</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Tyto všeobecné obchodní podmínky (dále jen „</w:t>
      </w:r>
      <w:r w:rsidRPr="00D5202D">
        <w:rPr>
          <w:rFonts w:ascii="Open Sans" w:eastAsia="Times New Roman" w:hAnsi="Open Sans" w:cs="Open Sans"/>
          <w:b/>
          <w:bCs/>
          <w:color w:val="666666"/>
          <w:sz w:val="21"/>
          <w:lang w:eastAsia="cs-CZ"/>
        </w:rPr>
        <w:t>obchodní podmínky</w:t>
      </w:r>
      <w:r w:rsidRPr="00D5202D">
        <w:rPr>
          <w:rFonts w:ascii="Open Sans" w:eastAsia="Times New Roman" w:hAnsi="Open Sans" w:cs="Open Sans"/>
          <w:color w:val="666666"/>
          <w:sz w:val="21"/>
          <w:szCs w:val="21"/>
          <w:lang w:eastAsia="cs-CZ"/>
        </w:rPr>
        <w:t>“) jsou vydané dle § 1751 a násl. zákona č. 89/2012 Sb., občanský zákoník (dále jen „</w:t>
      </w:r>
      <w:r w:rsidRPr="00D5202D">
        <w:rPr>
          <w:rFonts w:ascii="Open Sans" w:eastAsia="Times New Roman" w:hAnsi="Open Sans" w:cs="Open Sans"/>
          <w:b/>
          <w:bCs/>
          <w:color w:val="666666"/>
          <w:sz w:val="21"/>
          <w:lang w:eastAsia="cs-CZ"/>
        </w:rPr>
        <w:t>občanský zákoník</w:t>
      </w:r>
      <w:r w:rsidRPr="00D5202D">
        <w:rPr>
          <w:rFonts w:ascii="Open Sans" w:eastAsia="Times New Roman" w:hAnsi="Open Sans" w:cs="Open Sans"/>
          <w:color w:val="666666"/>
          <w:sz w:val="21"/>
          <w:szCs w:val="21"/>
          <w:lang w:eastAsia="cs-CZ"/>
        </w:rPr>
        <w:t>“)</w:t>
      </w:r>
      <w:r w:rsidRPr="00D5202D">
        <w:rPr>
          <w:rFonts w:ascii="Open Sans" w:eastAsia="Times New Roman" w:hAnsi="Open Sans" w:cs="Open Sans"/>
          <w:color w:val="666666"/>
          <w:sz w:val="21"/>
          <w:szCs w:val="21"/>
          <w:lang w:eastAsia="cs-CZ"/>
        </w:rPr>
        <w:br/>
      </w:r>
      <w:r w:rsidRPr="00D5202D">
        <w:rPr>
          <w:rFonts w:ascii="Open Sans" w:eastAsia="Times New Roman" w:hAnsi="Open Sans" w:cs="Open Sans"/>
          <w:color w:val="666666"/>
          <w:sz w:val="21"/>
          <w:szCs w:val="21"/>
          <w:lang w:eastAsia="cs-CZ"/>
        </w:rPr>
        <w:br/>
        <w:t>obchodní společnosti</w:t>
      </w:r>
      <w:r w:rsidRPr="00D5202D">
        <w:rPr>
          <w:rFonts w:ascii="Open Sans" w:eastAsia="Times New Roman" w:hAnsi="Open Sans" w:cs="Open Sans"/>
          <w:color w:val="666666"/>
          <w:sz w:val="21"/>
          <w:szCs w:val="21"/>
          <w:lang w:eastAsia="cs-CZ"/>
        </w:rPr>
        <w:br/>
        <w:t>Svatopluk Ondřej,</w:t>
      </w:r>
      <w:r w:rsidRPr="00D5202D">
        <w:rPr>
          <w:rFonts w:ascii="Open Sans" w:eastAsia="Times New Roman" w:hAnsi="Open Sans" w:cs="Open Sans"/>
          <w:color w:val="666666"/>
          <w:sz w:val="21"/>
          <w:szCs w:val="21"/>
          <w:lang w:eastAsia="cs-CZ"/>
        </w:rPr>
        <w:br/>
        <w:t>se sídlem Pozděchov 205, 756 11, Valašská Polanka</w:t>
      </w:r>
      <w:r w:rsidRPr="00D5202D">
        <w:rPr>
          <w:rFonts w:ascii="Open Sans" w:eastAsia="Times New Roman" w:hAnsi="Open Sans" w:cs="Open Sans"/>
          <w:color w:val="666666"/>
          <w:sz w:val="21"/>
          <w:szCs w:val="21"/>
          <w:lang w:eastAsia="cs-CZ"/>
        </w:rPr>
        <w:br/>
        <w:t>IČO: 60040327</w:t>
      </w:r>
      <w:r w:rsidRPr="00D5202D">
        <w:rPr>
          <w:rFonts w:ascii="Open Sans" w:eastAsia="Times New Roman" w:hAnsi="Open Sans" w:cs="Open Sans"/>
          <w:color w:val="666666"/>
          <w:sz w:val="21"/>
          <w:szCs w:val="21"/>
          <w:lang w:eastAsia="cs-CZ"/>
        </w:rPr>
        <w:br/>
        <w:t>DIČ: CZ6809121594</w:t>
      </w:r>
      <w:r w:rsidRPr="00D5202D">
        <w:rPr>
          <w:rFonts w:ascii="Open Sans" w:eastAsia="Times New Roman" w:hAnsi="Open Sans" w:cs="Open Sans"/>
          <w:color w:val="666666"/>
          <w:sz w:val="21"/>
          <w:szCs w:val="21"/>
          <w:lang w:eastAsia="cs-CZ"/>
        </w:rPr>
        <w:br/>
      </w:r>
      <w:r w:rsidRPr="00D5202D">
        <w:rPr>
          <w:rFonts w:ascii="Open Sans" w:eastAsia="Times New Roman" w:hAnsi="Open Sans" w:cs="Open Sans"/>
          <w:color w:val="666666"/>
          <w:sz w:val="21"/>
          <w:szCs w:val="21"/>
          <w:lang w:eastAsia="cs-CZ"/>
        </w:rPr>
        <w:br/>
        <w:t>kontaktní údaje:</w:t>
      </w:r>
      <w:r w:rsidRPr="00D5202D">
        <w:rPr>
          <w:rFonts w:ascii="Open Sans" w:eastAsia="Times New Roman" w:hAnsi="Open Sans" w:cs="Open Sans"/>
          <w:color w:val="666666"/>
          <w:sz w:val="21"/>
          <w:szCs w:val="21"/>
          <w:lang w:eastAsia="cs-CZ"/>
        </w:rPr>
        <w:br/>
      </w:r>
      <w:r w:rsidRPr="00D5202D">
        <w:rPr>
          <w:rFonts w:ascii="Open Sans" w:eastAsia="Times New Roman" w:hAnsi="Open Sans" w:cs="Open Sans"/>
          <w:b/>
          <w:bCs/>
          <w:color w:val="666666"/>
          <w:sz w:val="21"/>
          <w:lang w:eastAsia="cs-CZ"/>
        </w:rPr>
        <w:t>email:</w:t>
      </w:r>
      <w:r w:rsidRPr="00D5202D">
        <w:rPr>
          <w:rFonts w:ascii="Open Sans" w:eastAsia="Times New Roman" w:hAnsi="Open Sans" w:cs="Open Sans"/>
          <w:color w:val="666666"/>
          <w:sz w:val="21"/>
          <w:szCs w:val="21"/>
          <w:lang w:eastAsia="cs-CZ"/>
        </w:rPr>
        <w:t> info@habeo.cz</w:t>
      </w:r>
      <w:r w:rsidRPr="00D5202D">
        <w:rPr>
          <w:rFonts w:ascii="Open Sans" w:eastAsia="Times New Roman" w:hAnsi="Open Sans" w:cs="Open Sans"/>
          <w:color w:val="666666"/>
          <w:sz w:val="21"/>
          <w:szCs w:val="21"/>
          <w:lang w:eastAsia="cs-CZ"/>
        </w:rPr>
        <w:br/>
      </w:r>
      <w:r w:rsidRPr="00D5202D">
        <w:rPr>
          <w:rFonts w:ascii="Open Sans" w:eastAsia="Times New Roman" w:hAnsi="Open Sans" w:cs="Open Sans"/>
          <w:b/>
          <w:bCs/>
          <w:color w:val="666666"/>
          <w:sz w:val="21"/>
          <w:lang w:eastAsia="cs-CZ"/>
        </w:rPr>
        <w:t>telefon:</w:t>
      </w:r>
      <w:r w:rsidRPr="00D5202D">
        <w:rPr>
          <w:rFonts w:ascii="Open Sans" w:eastAsia="Times New Roman" w:hAnsi="Open Sans" w:cs="Open Sans"/>
          <w:color w:val="666666"/>
          <w:sz w:val="21"/>
          <w:szCs w:val="21"/>
          <w:lang w:eastAsia="cs-CZ"/>
        </w:rPr>
        <w:t> +420 776 864 260</w:t>
      </w:r>
      <w:r w:rsidRPr="00D5202D">
        <w:rPr>
          <w:rFonts w:ascii="Open Sans" w:eastAsia="Times New Roman" w:hAnsi="Open Sans" w:cs="Open Sans"/>
          <w:color w:val="666666"/>
          <w:sz w:val="21"/>
          <w:szCs w:val="21"/>
          <w:lang w:eastAsia="cs-CZ"/>
        </w:rPr>
        <w:br/>
        <w:t>(dále jen „</w:t>
      </w:r>
      <w:r w:rsidRPr="00D5202D">
        <w:rPr>
          <w:rFonts w:ascii="Open Sans" w:eastAsia="Times New Roman" w:hAnsi="Open Sans" w:cs="Open Sans"/>
          <w:b/>
          <w:bCs/>
          <w:color w:val="666666"/>
          <w:sz w:val="21"/>
          <w:lang w:eastAsia="cs-CZ"/>
        </w:rPr>
        <w:t>prodávající</w:t>
      </w:r>
      <w:r w:rsidRPr="00D5202D">
        <w:rPr>
          <w:rFonts w:ascii="Open Sans" w:eastAsia="Times New Roman" w:hAnsi="Open Sans" w:cs="Open Sans"/>
          <w:color w:val="666666"/>
          <w:sz w:val="21"/>
          <w:szCs w:val="21"/>
          <w:lang w:eastAsia="cs-CZ"/>
        </w:rPr>
        <w:t>“)</w:t>
      </w:r>
      <w:r w:rsidRPr="00D5202D">
        <w:rPr>
          <w:rFonts w:ascii="Open Sans" w:eastAsia="Times New Roman" w:hAnsi="Open Sans" w:cs="Open Sans"/>
          <w:color w:val="666666"/>
          <w:sz w:val="21"/>
          <w:szCs w:val="21"/>
          <w:lang w:eastAsia="cs-CZ"/>
        </w:rPr>
        <w:br/>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Tyto obchodní podmínky upravují vzájemná práva a povinnosti prodávajícího a fyzické osoby, která uzavírá kupní smlouvu mimo svoji podnikatelskou činnost jako spotřebitel, nebo v rámci své podnikatelské činnosti (dále jen: „</w:t>
      </w:r>
      <w:r w:rsidRPr="00D5202D">
        <w:rPr>
          <w:rFonts w:ascii="Open Sans" w:eastAsia="Times New Roman" w:hAnsi="Open Sans" w:cs="Open Sans"/>
          <w:b/>
          <w:bCs/>
          <w:color w:val="666666"/>
          <w:sz w:val="21"/>
          <w:lang w:eastAsia="cs-CZ"/>
        </w:rPr>
        <w:t>kupující</w:t>
      </w:r>
      <w:r w:rsidRPr="00D5202D">
        <w:rPr>
          <w:rFonts w:ascii="Open Sans" w:eastAsia="Times New Roman" w:hAnsi="Open Sans" w:cs="Open Sans"/>
          <w:color w:val="666666"/>
          <w:sz w:val="21"/>
          <w:szCs w:val="21"/>
          <w:lang w:eastAsia="cs-CZ"/>
        </w:rPr>
        <w:t>“) prostřednictvím webového rozhraní umístěného na webové stránce dostupné na internetové adrese https://www.habeo.cz (dále je „</w:t>
      </w:r>
      <w:r w:rsidRPr="00D5202D">
        <w:rPr>
          <w:rFonts w:ascii="Open Sans" w:eastAsia="Times New Roman" w:hAnsi="Open Sans" w:cs="Open Sans"/>
          <w:b/>
          <w:bCs/>
          <w:color w:val="666666"/>
          <w:sz w:val="21"/>
          <w:lang w:eastAsia="cs-CZ"/>
        </w:rPr>
        <w:t>internetový obchod</w:t>
      </w:r>
      <w:r w:rsidRPr="00D5202D">
        <w:rPr>
          <w:rFonts w:ascii="Open Sans" w:eastAsia="Times New Roman" w:hAnsi="Open Sans" w:cs="Open Sans"/>
          <w:color w:val="666666"/>
          <w:sz w:val="21"/>
          <w:szCs w:val="21"/>
          <w:lang w:eastAsia="cs-CZ"/>
        </w:rPr>
        <w:t>“).</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Ustanovení obchodních podmínek jsou nedílnou součástí kupní smlouvy. Odchylná ujednání v kupní smlouvě mají přednost před ustanoveními těchto obchodních podmínek.</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Tyto obchodní podmínky a kupní smlouva se uzavírají v českém jazyce</w:t>
      </w:r>
    </w:p>
    <w:p w:rsidR="00D5202D" w:rsidRPr="00D5202D" w:rsidRDefault="00D5202D" w:rsidP="00D5202D">
      <w:pPr>
        <w:shd w:val="clear" w:color="auto" w:fill="FFFFFF"/>
        <w:spacing w:after="285" w:line="240" w:lineRule="auto"/>
        <w:ind w:left="144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lastRenderedPageBreak/>
        <w:t>INFORMACE O ZBOŽÍ A CENÁCH</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Veškerá prezentace zboží umístěná v katalogu internetového obchodu je informativního charakteru a prodávající není povinen uzavřít kupní smlouvu ohledně tohoto zboží.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 internetovém obchodě jsou zveřejněny informace o nákladech spojených s balením a dodáním zboží.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Případné slevy s kupní ceny zboží nelze navzájem kombinovat, nedohodne-li se prodávající s kupujícím jinak.</w:t>
      </w:r>
    </w:p>
    <w:p w:rsidR="00D5202D" w:rsidRPr="00D5202D" w:rsidRDefault="00D5202D" w:rsidP="00D5202D">
      <w:pPr>
        <w:shd w:val="clear" w:color="auto" w:fill="FFFFFF"/>
        <w:spacing w:after="285" w:line="240" w:lineRule="auto"/>
        <w:ind w:left="144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t>OBJEDNÁVKA A UZAVŘENÍ KUPNÍ SMLOUVY</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Kupující provádí objednávku zboží těmito způsoby:</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prostřednictvím svého zákaznického účtu, provedl-li předchozí registraci v internetovém obchodě,</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vyplněním objednávkového formuláře bez registrace.</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Při zadávání objednávky si kupující vybere zboží, počet kusů zboží, způsob platby a doručení.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Před odesláním objednávky je kupujícímu umožněno kontrolovat a měnit údaje, které do objednávky vložil. Objednávku odešle kupující prodávajícímu kliknutím na tlačítko </w:t>
      </w:r>
      <w:r w:rsidRPr="00D5202D">
        <w:rPr>
          <w:rFonts w:ascii="Open Sans" w:eastAsia="Times New Roman" w:hAnsi="Open Sans" w:cs="Open Sans"/>
          <w:b/>
          <w:bCs/>
          <w:color w:val="666666"/>
          <w:sz w:val="21"/>
          <w:lang w:eastAsia="cs-CZ"/>
        </w:rPr>
        <w:t>ODESLAT OBJEDNÁVKU. </w:t>
      </w:r>
      <w:r w:rsidRPr="00D5202D">
        <w:rPr>
          <w:rFonts w:ascii="Open Sans" w:eastAsia="Times New Roman" w:hAnsi="Open Sans" w:cs="Open Sans"/>
          <w:color w:val="666666"/>
          <w:sz w:val="21"/>
          <w:szCs w:val="21"/>
          <w:lang w:eastAsia="cs-CZ"/>
        </w:rPr>
        <w:t>Údaje uvedené v objednávce jsou prodávajícím považovány za správné. Podmínkou platnosti objednávky je vyplnění všech povinných údajů v objednávkovém formuláři a potvrzení kupujícího o tom, že se seznámil s těmito obchodními podmínkami.</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xml:space="preserve">V případě, že některý z požadavků uvedených v objednávce nemůže prodávající splnit, zašle kupujícímu na jeho emailovou adresu pozměněnou </w:t>
      </w:r>
      <w:r w:rsidRPr="00D5202D">
        <w:rPr>
          <w:rFonts w:ascii="Open Sans" w:eastAsia="Times New Roman" w:hAnsi="Open Sans" w:cs="Open Sans"/>
          <w:color w:val="666666"/>
          <w:sz w:val="21"/>
          <w:szCs w:val="21"/>
          <w:lang w:eastAsia="cs-CZ"/>
        </w:rPr>
        <w:lastRenderedPageBreak/>
        <w:t>nabídku. Pozměněná nabídka se považuje za nový návrh kupní smlouvy a kupní smlouva je v takovém případě uzavřena potvrzením kupujícího o přijetí této nabídky prodávajícímu na jeho emailovou adresu uvedenu v těchto obchodních podmínkách.</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 případě, že došlo ke zjevné technické chybě na straně prodávajícího při uvedení ceny zboží v internetovém obchodě, nebo v průběhu objednávání, není prodávající povinen dodat kupujícímu zboží za tuto zcela zjevně chybnou cenu ani v případě, že kupujícímu bylo zasláno automatické potvrzení o obdržení objednávky podle těchto obchodních podmínek.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rsidR="00D5202D" w:rsidRPr="00D5202D" w:rsidRDefault="00D5202D" w:rsidP="00D5202D">
      <w:pPr>
        <w:shd w:val="clear" w:color="auto" w:fill="FFFFFF"/>
        <w:spacing w:after="285" w:line="240" w:lineRule="auto"/>
        <w:ind w:left="144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t>ZÁKAZNICKÝ ÚČET</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Na základě registrace kupujícího provedené v internetovém obchodě může kupující přistupovat do svého zákaznického účtu. Ze svého zákaznického účtu může kupující provádět objednávání zboží. Kupující může objednávat zboží také bez registrace.</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Kupující není oprávněn umožnit využívání zákaznického účtu třetím osobám.</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Prodávající může zrušit uživatelský účet, a to zejména v případě, když kupující svůj uživatelský účet déle nevyužívá, či v případě, kdy kupující poruší své povinnosti z kupní smlouvy a těchto obchodních podmínek.</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t>PLATEBNÍ PODMÍNKY A DODÁNÍ ZBOŽÍ</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lastRenderedPageBreak/>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Cenu zboží a případné náklady spojené s dodáním zboží dle kupní smlouvy může kupující uhradit následujícími způsoby:</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bezhotovostně na účet prodávajícího číslo: </w:t>
      </w:r>
      <w:r w:rsidRPr="00D5202D">
        <w:rPr>
          <w:rFonts w:ascii="Open Sans" w:eastAsia="Times New Roman" w:hAnsi="Open Sans" w:cs="Open Sans"/>
          <w:b/>
          <w:bCs/>
          <w:color w:val="00CCFF"/>
          <w:sz w:val="21"/>
          <w:lang w:eastAsia="cs-CZ"/>
        </w:rPr>
        <w:t>6742150267/0100</w:t>
      </w:r>
      <w:r w:rsidRPr="00D5202D">
        <w:rPr>
          <w:rFonts w:ascii="Open Sans" w:eastAsia="Times New Roman" w:hAnsi="Open Sans" w:cs="Open Sans"/>
          <w:color w:val="666666"/>
          <w:sz w:val="21"/>
          <w:szCs w:val="21"/>
          <w:lang w:eastAsia="cs-CZ"/>
        </w:rPr>
        <w:t> vedený u Komerční banky v případě platby v </w:t>
      </w:r>
      <w:r w:rsidRPr="00D5202D">
        <w:rPr>
          <w:rFonts w:ascii="Open Sans" w:eastAsia="Times New Roman" w:hAnsi="Open Sans" w:cs="Open Sans"/>
          <w:b/>
          <w:bCs/>
          <w:color w:val="00CCFF"/>
          <w:sz w:val="21"/>
          <w:lang w:eastAsia="cs-CZ"/>
        </w:rPr>
        <w:t>Kč</w:t>
      </w:r>
      <w:r w:rsidRPr="00D5202D">
        <w:rPr>
          <w:rFonts w:ascii="Open Sans" w:eastAsia="Times New Roman" w:hAnsi="Open Sans" w:cs="Open Sans"/>
          <w:color w:val="666666"/>
          <w:sz w:val="21"/>
          <w:szCs w:val="21"/>
          <w:lang w:eastAsia="cs-CZ"/>
        </w:rPr>
        <w:t>, a nebo bezhotovostně na účet prodávajícího číslo: </w:t>
      </w:r>
      <w:r w:rsidRPr="00D5202D">
        <w:rPr>
          <w:rFonts w:ascii="Open Sans" w:eastAsia="Times New Roman" w:hAnsi="Open Sans" w:cs="Open Sans"/>
          <w:b/>
          <w:bCs/>
          <w:color w:val="FFCC00"/>
          <w:sz w:val="21"/>
          <w:lang w:eastAsia="cs-CZ"/>
        </w:rPr>
        <w:t>107-8708230297/0100</w:t>
      </w:r>
      <w:r w:rsidRPr="00D5202D">
        <w:rPr>
          <w:rFonts w:ascii="Open Sans" w:eastAsia="Times New Roman" w:hAnsi="Open Sans" w:cs="Open Sans"/>
          <w:color w:val="666666"/>
          <w:sz w:val="21"/>
          <w:szCs w:val="21"/>
          <w:lang w:eastAsia="cs-CZ"/>
        </w:rPr>
        <w:t>, IBAN:</w:t>
      </w:r>
      <w:r w:rsidRPr="00D5202D">
        <w:rPr>
          <w:rFonts w:ascii="Open Sans" w:eastAsia="Times New Roman" w:hAnsi="Open Sans" w:cs="Open Sans"/>
          <w:b/>
          <w:bCs/>
          <w:color w:val="FFCC00"/>
          <w:sz w:val="21"/>
          <w:lang w:eastAsia="cs-CZ"/>
        </w:rPr>
        <w:t> CZ6801000001078708230297</w:t>
      </w:r>
      <w:r w:rsidRPr="00D5202D">
        <w:rPr>
          <w:rFonts w:ascii="Open Sans" w:eastAsia="Times New Roman" w:hAnsi="Open Sans" w:cs="Open Sans"/>
          <w:color w:val="666666"/>
          <w:sz w:val="21"/>
          <w:szCs w:val="21"/>
          <w:lang w:eastAsia="cs-CZ"/>
        </w:rPr>
        <w:t>, SWIFT: </w:t>
      </w:r>
      <w:r w:rsidRPr="00D5202D">
        <w:rPr>
          <w:rFonts w:ascii="Open Sans" w:eastAsia="Times New Roman" w:hAnsi="Open Sans" w:cs="Open Sans"/>
          <w:b/>
          <w:bCs/>
          <w:color w:val="FFCC00"/>
          <w:sz w:val="21"/>
          <w:lang w:eastAsia="cs-CZ"/>
        </w:rPr>
        <w:t>KOMBCZPPXXX</w:t>
      </w:r>
      <w:r w:rsidRPr="00D5202D">
        <w:rPr>
          <w:rFonts w:ascii="Open Sans" w:eastAsia="Times New Roman" w:hAnsi="Open Sans" w:cs="Open Sans"/>
          <w:color w:val="666666"/>
          <w:sz w:val="21"/>
          <w:szCs w:val="21"/>
          <w:lang w:eastAsia="cs-CZ"/>
        </w:rPr>
        <w:t> vedený u Komerční banky v případě platby v </w:t>
      </w:r>
      <w:r w:rsidRPr="00D5202D">
        <w:rPr>
          <w:rFonts w:ascii="Open Sans" w:eastAsia="Times New Roman" w:hAnsi="Open Sans" w:cs="Open Sans"/>
          <w:b/>
          <w:bCs/>
          <w:color w:val="FFCC00"/>
          <w:sz w:val="21"/>
          <w:lang w:eastAsia="cs-CZ"/>
        </w:rPr>
        <w:t>EUR</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bezhotovostně převodem na účet prodávajícího prostřednictvím platební brány PAYS</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dobírkou v hotovosti při předávání zboží</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hotově při osobním převzetí na výdejním místě</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Společně s kupní cenou je kupující povinen uhradit prodávajícímu náklady spojené s balením a dodáním zboží ve smluvené výši. Není-li dále uvedeno výslovně jinak, rozumí se dále kupní cenou i náklady spojené s dodáním zboží.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případě platby v hotovosti je kupní cena splatná při převzetí zboží. V případě bezhotovostní platby je kupní cena splatná do 30 dnů od uzavření kupní smlouvy.</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 případě platby prostřednictvím platební brány postupuje kupující podle pokynů příslušného poskytovatele elektronických plateb.</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 případě bezhotovostní platby je závazek kupujícího uhradit kupní cenu splněn okamžikem připsání příslušné částky na bankovní účet prodávajícího.</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Prodávající nepožaduje od kupujícího předem žádnou zálohu či jinou obdobnou platbu. Úhrada kupní ceny před odesláním zboží není zálohou.</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Zboží je kupujícímu dodáno:</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na adresu určenou kupujícím v objednávce</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prostřednictvím výdejny zásilek na adrese výdejny, kterou kupující určil</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osobním odběrem v některé z provozoven prodávajícího, které jsou vedeny jako odběrná místa</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Volba způsobu objednání se provádí během objednávání zboží.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lastRenderedPageBreak/>
        <w:t>Prodávající vystaví kupujícímu daňový doklad - fakturu. Daňový doklad je přiložen k dodávanému zboží.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t>ODSTOUPENÍ OD SMLOUVY</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Kupující, který uzavřel kupní smlouvu mimo svoji podnikatelskou činnost jako spotřebitel, má právo od kupní smlouvy odstoupit.</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Lhůta pro odstoupení od smlouvy činí 14 dnů</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ode dne převzetí zboží,</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ode dne převzetí poslední dodávky zboží, je-li předmětem smlouvy několik druhů zboží nebo dodání několika částí</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ode dne převzetí první dodávky zboží, je-li předmětem smlouvy pravidelná opakovaná dodávka zboží.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Kupující nemůže mimo jiné odstoupit od kupní smlouvy:</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 dodávce zboží nebo služby, jejichž cena závisí na výchylkách finančního trhu nezávisle na vůli prodávajícího a k němuž může dojít během lhůty pro odstoupení od smlouvy</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 dodání alkoholických nápojů, jež mohou být dodány až po uplynutí třiceti dnů a jejichž cena závisí na výchylkách finančního trhu nezávislých na vůli prodávajícího,</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 dodávce zboží, které bylo upraveno podle přání kupujícího nebo pro jeho osobu,</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dodávce zboží, které podléhá rychlé zkáze, jakož i zboží, které bylo po dodání nenávratně smíseno s jiným zbožím,</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dodávce zboží v uzavřeném obalu, které kupující z obalu vyňal a z hygienických důvodů jej není možné vrátit,</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dodávce zvukové nebo obrazové nahrávky nebo počítačového programu, pokud porušil jejich původní obal,</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dodávce novin, periodik nebo časopisů,</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lastRenderedPageBreak/>
        <w:t>jestliže mu prodávajícím bylo doporučeno vyčkat s dodáním zboží (např. kvůli teplotním podmínkám), ale prodávající přesto trval na doručení zboží</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 dalších případech uvedených v § 1837 občanského zákoníku.</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 dodržení lhůty pro odstoupení od smlouvy musí kupující odeslat prohlášení o odstoupení ve lhůtě pro odstoupení od smlouvy.</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Jestliže kupující zvolil jiný, než nejlevnější způsob dodání zboží, který prodávající nabízí, vrátí prodávající kupujícímu náklady na dodání zboží ve výši odpovídající nejlevnějšímu nabízenému způsobu dodání zboží.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Odstoupí-li kupující od kupní smlouvy, není prodávající povinen vrátit přijaté peněžní prostředky kupujícímu dříve, než mu kupující zboží předá nebo prokáže, že zboží prodávajícímu odeslal.</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t>PRÁVA Z VADNÉHO PLNĚNÍ</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Prodávající odpovídá kupujícímu, že zboží při převzetí nemá vady. Zejména prodávající odpovídá kupujícímu, že v době, kdy kupující zboží převzal:</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xml:space="preserve">má zboží vlastnosti, které si strany ujednaly, a chybí-li ujednání, má takové vlastnosti, které prodávající nebo výrobce popsal nebo které </w:t>
      </w:r>
      <w:r w:rsidRPr="00D5202D">
        <w:rPr>
          <w:rFonts w:ascii="Open Sans" w:eastAsia="Times New Roman" w:hAnsi="Open Sans" w:cs="Open Sans"/>
          <w:color w:val="666666"/>
          <w:sz w:val="21"/>
          <w:szCs w:val="21"/>
          <w:lang w:eastAsia="cs-CZ"/>
        </w:rPr>
        <w:lastRenderedPageBreak/>
        <w:t>kupující očekával s ohledem na povahu zboží a na základě reklamy jimi prováděné,</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se zboží hodí k účelu, který pro jeho použití prodávající uvádí nebo ke kterému se zboží tohoto druhu obvykle používá,</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zboží odpovídá jakostí nebo provedením smluvenému vzorku nebo předloze, byla-li jakost nebo provedení určeno podle smluveného vzorku nebo předlohy,</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je zboží v odpovídajícím množství, míře nebo hmotnosti a</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zboží vyhovuje požadavkům právních předpisů.</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 Toto ustanovení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 případě výskytu vady může kupující prodávajícímu předložit reklamaci a požadovat:</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výměnu za nové zboží,</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opravu zboží,</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přiměřenou slevu z kupní ceny,</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odstoupení od smlouvy.</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Kupující má právo odstoupit od smlouvy,</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pokud má zboží podstatnou vadu,</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pokud nemůže věc řádně užívat pro opakovaný výskyt vady nebo vad po opravě,</w:t>
      </w:r>
    </w:p>
    <w:p w:rsidR="00D5202D" w:rsidRPr="00D5202D" w:rsidRDefault="00D5202D" w:rsidP="00D5202D">
      <w:pPr>
        <w:numPr>
          <w:ilvl w:val="2"/>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při větším počtu vad zboží.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Prodávající písemně informuje kupujícího o výsledku reklamace.</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Právo z vadného plnění kupujícímu nenáleží, pokud kupující před převzetím věci věděl, že věc má vadu, anebo pokud kupující vadu sám způsobil.</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lastRenderedPageBreak/>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Volbu způsobu reklamace má kupující.</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Práva a povinnosti smluvních stran ohledně práv z vadného plnění se řídí § 1914 až 1925, § 2099 až 2117 a § 2161 až 2174 občanského zákoníku a zákonem č. 634/1992 Sb., o ochraně spotřebitele.</w:t>
      </w:r>
      <w:r w:rsidRPr="00D5202D">
        <w:rPr>
          <w:rFonts w:ascii="Open Sans" w:eastAsia="Times New Roman" w:hAnsi="Open Sans" w:cs="Open Sans"/>
          <w:color w:val="666666"/>
          <w:sz w:val="21"/>
          <w:szCs w:val="21"/>
          <w:lang w:eastAsia="cs-CZ"/>
        </w:rPr>
        <w:br/>
      </w:r>
    </w:p>
    <w:p w:rsidR="00D5202D" w:rsidRPr="00D5202D" w:rsidRDefault="00D5202D" w:rsidP="00D5202D">
      <w:pPr>
        <w:shd w:val="clear" w:color="auto" w:fill="FFFFFF"/>
        <w:spacing w:after="285" w:line="240" w:lineRule="auto"/>
        <w:ind w:left="144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t>DORUČOVÁNÍ</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Smluvní strany si mohou veškerou písemnou korespondenci vzájemně doručovat prostřednictvím elektronické pošty.</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Kupující doručuje prodávajícímu korespondenci na emailovou adresu uvedenu v těchto obchodních podmínkách. Prodávající doručuje kupujícímu korespondenci na emailovou adresu uvedenou v jeho zákaznickém účtu nebo v objednávce.</w:t>
      </w:r>
    </w:p>
    <w:p w:rsidR="00D5202D" w:rsidRPr="00D5202D" w:rsidRDefault="00D5202D" w:rsidP="00D5202D">
      <w:pPr>
        <w:shd w:val="clear" w:color="auto" w:fill="FFFFFF"/>
        <w:spacing w:after="285" w:line="240" w:lineRule="auto"/>
        <w:ind w:left="144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t>MIMOSOUDNÍ ŘEŠENÍ SPORŮ</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rsidR="00D5202D" w:rsidRPr="00D5202D" w:rsidRDefault="00D5202D" w:rsidP="00D5202D">
      <w:pPr>
        <w:shd w:val="clear" w:color="auto" w:fill="FFFFFF"/>
        <w:spacing w:after="285" w:line="240" w:lineRule="auto"/>
        <w:ind w:left="144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0"/>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b/>
          <w:bCs/>
          <w:color w:val="666666"/>
          <w:sz w:val="21"/>
          <w:lang w:eastAsia="cs-CZ"/>
        </w:rPr>
        <w:lastRenderedPageBreak/>
        <w:t>ZÁVĚREČNÁ USTANOVENÍ</w:t>
      </w:r>
    </w:p>
    <w:p w:rsidR="00D5202D" w:rsidRPr="00D5202D" w:rsidRDefault="00D5202D" w:rsidP="00D5202D">
      <w:pPr>
        <w:shd w:val="clear" w:color="auto" w:fill="FFFFFF"/>
        <w:spacing w:after="285" w:line="240" w:lineRule="auto"/>
        <w:ind w:left="720"/>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Prodávající není ve vztahu ke kupujícímu vázán žádnými kodexy chování ve smyslu ustanovení § 1826 odst. 1 písm. e) občanského zákoníku.</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Kupující tímto přebírá na sebe nebezpečí změny okolností ve smyslu § 1765 odst. 2 občanského zákoníku.</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Kupní smlouva včetně obchodních podmínek je archivována prodávajícím v elektronické podobě a není přístupná.</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Znění obchodních podmínek může prodávající měnit či doplňovat. Tímto ustanovením nejsou dotčena práva a povinnosti vzniklá po dobu účinnosti předchozího znění obchodních podmínek.</w:t>
      </w:r>
    </w:p>
    <w:p w:rsidR="00D5202D" w:rsidRPr="00D5202D" w:rsidRDefault="00D5202D" w:rsidP="00D5202D">
      <w:pPr>
        <w:numPr>
          <w:ilvl w:val="1"/>
          <w:numId w:val="1"/>
        </w:numPr>
        <w:shd w:val="clear" w:color="auto" w:fill="FFFFFF"/>
        <w:spacing w:before="100" w:beforeAutospacing="1" w:after="100" w:afterAutospacing="1"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Přílohou obchodních podmínek je vzorový formulář pro odstoupení od smlouvy.</w:t>
      </w:r>
    </w:p>
    <w:p w:rsidR="00D5202D" w:rsidRPr="00D5202D" w:rsidRDefault="00D5202D" w:rsidP="00D5202D">
      <w:pPr>
        <w:shd w:val="clear" w:color="auto" w:fill="FFFFFF"/>
        <w:spacing w:after="285"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 </w:t>
      </w:r>
    </w:p>
    <w:p w:rsidR="00D5202D" w:rsidRPr="00D5202D" w:rsidRDefault="00D5202D" w:rsidP="00D5202D">
      <w:pPr>
        <w:shd w:val="clear" w:color="auto" w:fill="FFFFFF"/>
        <w:spacing w:after="285" w:line="240" w:lineRule="auto"/>
        <w:rPr>
          <w:rFonts w:ascii="Open Sans" w:eastAsia="Times New Roman" w:hAnsi="Open Sans" w:cs="Open Sans"/>
          <w:color w:val="666666"/>
          <w:sz w:val="21"/>
          <w:szCs w:val="21"/>
          <w:lang w:eastAsia="cs-CZ"/>
        </w:rPr>
      </w:pPr>
      <w:r w:rsidRPr="00D5202D">
        <w:rPr>
          <w:rFonts w:ascii="Open Sans" w:eastAsia="Times New Roman" w:hAnsi="Open Sans" w:cs="Open Sans"/>
          <w:color w:val="666666"/>
          <w:sz w:val="21"/>
          <w:szCs w:val="21"/>
          <w:lang w:eastAsia="cs-CZ"/>
        </w:rPr>
        <w:t>Tyto obchodní podmínky nabývají účinnosti dnem 1.1.2019</w:t>
      </w:r>
    </w:p>
    <w:p w:rsidR="00D60665" w:rsidRDefault="00D60665"/>
    <w:sectPr w:rsidR="00D60665" w:rsidSect="00D606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EE5"/>
    <w:multiLevelType w:val="multilevel"/>
    <w:tmpl w:val="3E103E7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5202D"/>
    <w:rsid w:val="00D5202D"/>
    <w:rsid w:val="00D606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0665"/>
  </w:style>
  <w:style w:type="paragraph" w:styleId="Nadpis1">
    <w:name w:val="heading 1"/>
    <w:basedOn w:val="Normln"/>
    <w:link w:val="Nadpis1Char"/>
    <w:uiPriority w:val="9"/>
    <w:qFormat/>
    <w:rsid w:val="00D52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202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520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5202D"/>
    <w:rPr>
      <w:b/>
      <w:bCs/>
    </w:rPr>
  </w:style>
</w:styles>
</file>

<file path=word/webSettings.xml><?xml version="1.0" encoding="utf-8"?>
<w:webSettings xmlns:r="http://schemas.openxmlformats.org/officeDocument/2006/relationships" xmlns:w="http://schemas.openxmlformats.org/wordprocessingml/2006/main">
  <w:divs>
    <w:div w:id="35203729">
      <w:bodyDiv w:val="1"/>
      <w:marLeft w:val="0"/>
      <w:marRight w:val="0"/>
      <w:marTop w:val="0"/>
      <w:marBottom w:val="0"/>
      <w:divBdr>
        <w:top w:val="none" w:sz="0" w:space="0" w:color="auto"/>
        <w:left w:val="none" w:sz="0" w:space="0" w:color="auto"/>
        <w:bottom w:val="none" w:sz="0" w:space="0" w:color="auto"/>
        <w:right w:val="none" w:sz="0" w:space="0" w:color="auto"/>
      </w:divBdr>
      <w:divsChild>
        <w:div w:id="41231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2961</Words>
  <Characters>17471</Characters>
  <Application>Microsoft Office Word</Application>
  <DocSecurity>0</DocSecurity>
  <Lines>145</Lines>
  <Paragraphs>40</Paragraphs>
  <ScaleCrop>false</ScaleCrop>
  <Company/>
  <LinksUpToDate>false</LinksUpToDate>
  <CharactersWithSpaces>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Žůrek</dc:creator>
  <cp:lastModifiedBy>David Žůrek</cp:lastModifiedBy>
  <cp:revision>1</cp:revision>
  <dcterms:created xsi:type="dcterms:W3CDTF">2019-09-24T13:38:00Z</dcterms:created>
  <dcterms:modified xsi:type="dcterms:W3CDTF">2019-09-24T13:38:00Z</dcterms:modified>
</cp:coreProperties>
</file>